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A488F" w14:textId="2DD5A5E4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center"/>
        <w:rPr>
          <w:rFonts w:ascii="Arial" w:hAnsi="Arial" w:cs="Arial"/>
        </w:rPr>
      </w:pPr>
      <w:r w:rsidRPr="00EC48B0">
        <w:rPr>
          <w:rFonts w:ascii="Arial" w:hAnsi="Arial" w:cs="Arial"/>
          <w:b/>
          <w:bCs/>
        </w:rPr>
        <w:t xml:space="preserve">EDITAL DE CONSULTA PÚBLICA Nº </w:t>
      </w:r>
      <w:r>
        <w:rPr>
          <w:rFonts w:ascii="Arial" w:hAnsi="Arial" w:cs="Arial"/>
          <w:b/>
          <w:bCs/>
        </w:rPr>
        <w:t>00</w:t>
      </w:r>
      <w:r w:rsidR="00606777">
        <w:rPr>
          <w:rFonts w:ascii="Arial" w:hAnsi="Arial" w:cs="Arial"/>
          <w:b/>
          <w:bCs/>
        </w:rPr>
        <w:t>2</w:t>
      </w:r>
      <w:r w:rsidRPr="00EC48B0">
        <w:rPr>
          <w:rFonts w:ascii="Arial" w:hAnsi="Arial" w:cs="Arial"/>
          <w:b/>
          <w:bCs/>
        </w:rPr>
        <w:t>/2025</w:t>
      </w:r>
    </w:p>
    <w:p w14:paraId="080C70D7" w14:textId="77777777" w:rsid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  <w:b/>
          <w:bCs/>
        </w:rPr>
      </w:pPr>
    </w:p>
    <w:p w14:paraId="0E3E593D" w14:textId="664E3F74" w:rsidR="00EC48B0" w:rsidRPr="00EC48B0" w:rsidRDefault="00EC48B0" w:rsidP="000F707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ind w:left="2268"/>
        <w:jc w:val="both"/>
        <w:rPr>
          <w:rFonts w:ascii="Arial" w:hAnsi="Arial" w:cs="Arial"/>
        </w:rPr>
      </w:pPr>
      <w:r w:rsidRPr="00EC48B0">
        <w:rPr>
          <w:rFonts w:ascii="Arial" w:hAnsi="Arial" w:cs="Arial"/>
          <w:b/>
          <w:bCs/>
        </w:rPr>
        <w:t>ASSUNTO:</w:t>
      </w:r>
      <w:r w:rsidRPr="00EC48B0">
        <w:rPr>
          <w:rFonts w:ascii="Arial" w:hAnsi="Arial" w:cs="Arial"/>
        </w:rPr>
        <w:t xml:space="preserve"> Consulta Pública sobre o </w:t>
      </w:r>
      <w:r w:rsidR="00AE2B79">
        <w:rPr>
          <w:rFonts w:ascii="Arial" w:hAnsi="Arial" w:cs="Arial"/>
          <w:b/>
          <w:bCs/>
        </w:rPr>
        <w:t>Projeto de Lei nº 016/2025</w:t>
      </w:r>
      <w:r w:rsidR="00AE2B79">
        <w:rPr>
          <w:rFonts w:ascii="Arial" w:hAnsi="Arial" w:cs="Arial"/>
          <w:b/>
          <w:bCs/>
        </w:rPr>
        <w:t xml:space="preserve"> – Plano Plurianual (PPA) para o quadriênio 2026-2029 e </w:t>
      </w:r>
      <w:r w:rsidRPr="00EC48B0">
        <w:rPr>
          <w:rFonts w:ascii="Arial" w:hAnsi="Arial" w:cs="Arial"/>
          <w:b/>
          <w:bCs/>
        </w:rPr>
        <w:t xml:space="preserve">Projeto de Lei nº </w:t>
      </w:r>
      <w:r w:rsidR="00BA027A">
        <w:rPr>
          <w:rFonts w:ascii="Arial" w:hAnsi="Arial" w:cs="Arial"/>
          <w:b/>
          <w:bCs/>
        </w:rPr>
        <w:t>017</w:t>
      </w:r>
      <w:r w:rsidRPr="00EC48B0">
        <w:rPr>
          <w:rFonts w:ascii="Arial" w:hAnsi="Arial" w:cs="Arial"/>
          <w:b/>
          <w:bCs/>
        </w:rPr>
        <w:t>/2025 – Lei Orçamentária</w:t>
      </w:r>
      <w:r w:rsidR="00BA027A">
        <w:rPr>
          <w:rFonts w:ascii="Arial" w:hAnsi="Arial" w:cs="Arial"/>
          <w:b/>
          <w:bCs/>
        </w:rPr>
        <w:t xml:space="preserve"> Anual</w:t>
      </w:r>
      <w:r w:rsidRPr="00EC48B0">
        <w:rPr>
          <w:rFonts w:ascii="Arial" w:hAnsi="Arial" w:cs="Arial"/>
          <w:b/>
          <w:bCs/>
        </w:rPr>
        <w:t xml:space="preserve"> (LO</w:t>
      </w:r>
      <w:r w:rsidR="00BA027A">
        <w:rPr>
          <w:rFonts w:ascii="Arial" w:hAnsi="Arial" w:cs="Arial"/>
          <w:b/>
          <w:bCs/>
        </w:rPr>
        <w:t>A</w:t>
      </w:r>
      <w:r w:rsidRPr="00EC48B0">
        <w:rPr>
          <w:rFonts w:ascii="Arial" w:hAnsi="Arial" w:cs="Arial"/>
          <w:b/>
          <w:bCs/>
        </w:rPr>
        <w:t>) para o exercício de 2026</w:t>
      </w:r>
      <w:r w:rsidRPr="00EC48B0">
        <w:rPr>
          <w:rFonts w:ascii="Arial" w:hAnsi="Arial" w:cs="Arial"/>
        </w:rPr>
        <w:t>.</w:t>
      </w:r>
    </w:p>
    <w:p w14:paraId="0B75A039" w14:textId="77777777" w:rsidR="000F707A" w:rsidRDefault="000F707A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08F230FC" w14:textId="33F89FAF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 xml:space="preserve">O </w:t>
      </w:r>
      <w:r w:rsidRPr="00EC48B0">
        <w:rPr>
          <w:rFonts w:ascii="Arial" w:hAnsi="Arial" w:cs="Arial"/>
          <w:b/>
          <w:bCs/>
        </w:rPr>
        <w:t>Presidente da Câmara Municipal de Anhanguera</w:t>
      </w:r>
      <w:r w:rsidRPr="00EC48B0">
        <w:rPr>
          <w:rFonts w:ascii="Arial" w:hAnsi="Arial" w:cs="Arial"/>
        </w:rPr>
        <w:t xml:space="preserve">, no uso de suas atribuições legais e regimentais, torna público que estará aberta, no período de </w:t>
      </w:r>
      <w:r w:rsidR="00AE2B79">
        <w:rPr>
          <w:rFonts w:ascii="Arial" w:hAnsi="Arial" w:cs="Arial"/>
          <w:b/>
          <w:bCs/>
        </w:rPr>
        <w:t>28/11/2025</w:t>
      </w:r>
      <w:r w:rsidRPr="00EC48B0">
        <w:rPr>
          <w:rFonts w:ascii="Arial" w:hAnsi="Arial" w:cs="Arial"/>
          <w:b/>
          <w:bCs/>
        </w:rPr>
        <w:t xml:space="preserve"> a </w:t>
      </w:r>
      <w:r w:rsidR="001D36C4">
        <w:rPr>
          <w:rFonts w:ascii="Arial" w:hAnsi="Arial" w:cs="Arial"/>
          <w:b/>
          <w:bCs/>
        </w:rPr>
        <w:t>05/12/2025</w:t>
      </w:r>
      <w:r w:rsidRPr="00EC48B0">
        <w:rPr>
          <w:rFonts w:ascii="Arial" w:hAnsi="Arial" w:cs="Arial"/>
        </w:rPr>
        <w:t xml:space="preserve">, </w:t>
      </w:r>
      <w:r w:rsidRPr="00EC48B0">
        <w:rPr>
          <w:rFonts w:ascii="Arial" w:hAnsi="Arial" w:cs="Arial"/>
          <w:b/>
          <w:bCs/>
        </w:rPr>
        <w:t>Consulta Pública Eletrônica</w:t>
      </w:r>
      <w:r w:rsidRPr="00EC48B0">
        <w:rPr>
          <w:rFonts w:ascii="Arial" w:hAnsi="Arial" w:cs="Arial"/>
        </w:rPr>
        <w:t xml:space="preserve">, destinada a </w:t>
      </w:r>
      <w:r w:rsidRPr="00EC48B0">
        <w:rPr>
          <w:rFonts w:ascii="Arial" w:hAnsi="Arial" w:cs="Arial"/>
          <w:b/>
          <w:bCs/>
        </w:rPr>
        <w:t xml:space="preserve">colher sugestões, críticas, comentários e contribuições da população em relação ao </w:t>
      </w:r>
      <w:r w:rsidR="001D36C4">
        <w:rPr>
          <w:rFonts w:ascii="Arial" w:hAnsi="Arial" w:cs="Arial"/>
          <w:b/>
          <w:bCs/>
        </w:rPr>
        <w:t xml:space="preserve">Projeto de Lei nº 016/2025 – Plano Plurianual (PPA) para o quadriênio 2026-2029 e </w:t>
      </w:r>
      <w:r w:rsidR="001D36C4" w:rsidRPr="00EC48B0">
        <w:rPr>
          <w:rFonts w:ascii="Arial" w:hAnsi="Arial" w:cs="Arial"/>
          <w:b/>
          <w:bCs/>
        </w:rPr>
        <w:t xml:space="preserve">Projeto de Lei nº </w:t>
      </w:r>
      <w:r w:rsidR="001D36C4">
        <w:rPr>
          <w:rFonts w:ascii="Arial" w:hAnsi="Arial" w:cs="Arial"/>
          <w:b/>
          <w:bCs/>
        </w:rPr>
        <w:t>017</w:t>
      </w:r>
      <w:r w:rsidR="001D36C4" w:rsidRPr="00EC48B0">
        <w:rPr>
          <w:rFonts w:ascii="Arial" w:hAnsi="Arial" w:cs="Arial"/>
          <w:b/>
          <w:bCs/>
        </w:rPr>
        <w:t>/2025 – Lei Orçamentária</w:t>
      </w:r>
      <w:r w:rsidR="001D36C4">
        <w:rPr>
          <w:rFonts w:ascii="Arial" w:hAnsi="Arial" w:cs="Arial"/>
          <w:b/>
          <w:bCs/>
        </w:rPr>
        <w:t xml:space="preserve"> Anual</w:t>
      </w:r>
      <w:r w:rsidR="001D36C4" w:rsidRPr="00EC48B0">
        <w:rPr>
          <w:rFonts w:ascii="Arial" w:hAnsi="Arial" w:cs="Arial"/>
          <w:b/>
          <w:bCs/>
        </w:rPr>
        <w:t xml:space="preserve"> (LO</w:t>
      </w:r>
      <w:r w:rsidR="001D36C4">
        <w:rPr>
          <w:rFonts w:ascii="Arial" w:hAnsi="Arial" w:cs="Arial"/>
          <w:b/>
          <w:bCs/>
        </w:rPr>
        <w:t>A</w:t>
      </w:r>
      <w:r w:rsidR="001D36C4" w:rsidRPr="00EC48B0">
        <w:rPr>
          <w:rFonts w:ascii="Arial" w:hAnsi="Arial" w:cs="Arial"/>
          <w:b/>
          <w:bCs/>
        </w:rPr>
        <w:t>) para o exercício de 2026</w:t>
      </w:r>
      <w:r w:rsidRPr="00EC48B0">
        <w:rPr>
          <w:rFonts w:ascii="Arial" w:hAnsi="Arial" w:cs="Arial"/>
        </w:rPr>
        <w:t>.</w:t>
      </w:r>
    </w:p>
    <w:p w14:paraId="4E4DF363" w14:textId="77777777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>A consulta ocorrerá exclusivamente por meio digital, no site oficial da Câmara Municipal de Anhanguera (</w:t>
      </w:r>
      <w:r w:rsidRPr="00EC48B0">
        <w:rPr>
          <w:rFonts w:ascii="Arial" w:hAnsi="Arial" w:cs="Arial"/>
          <w:b/>
          <w:bCs/>
        </w:rPr>
        <w:t>www.camaraanhanguera.go.gov.br</w:t>
      </w:r>
      <w:r w:rsidRPr="00EC48B0">
        <w:rPr>
          <w:rFonts w:ascii="Arial" w:hAnsi="Arial" w:cs="Arial"/>
        </w:rPr>
        <w:t>), onde o cidadão poderá acessar:</w:t>
      </w:r>
    </w:p>
    <w:p w14:paraId="1F7EED84" w14:textId="74712AA5" w:rsidR="00EC48B0" w:rsidRDefault="00EC48B0" w:rsidP="00EC48B0">
      <w:pPr>
        <w:pStyle w:val="Corpodetexto2"/>
        <w:numPr>
          <w:ilvl w:val="0"/>
          <w:numId w:val="4"/>
        </w:numPr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 xml:space="preserve">O texto completo do Projeto de Lei nº </w:t>
      </w:r>
      <w:r w:rsidR="001D36C4">
        <w:rPr>
          <w:rFonts w:ascii="Arial" w:hAnsi="Arial" w:cs="Arial"/>
        </w:rPr>
        <w:t>016</w:t>
      </w:r>
      <w:r w:rsidRPr="00EC48B0">
        <w:rPr>
          <w:rFonts w:ascii="Arial" w:hAnsi="Arial" w:cs="Arial"/>
        </w:rPr>
        <w:t xml:space="preserve">/2025 – </w:t>
      </w:r>
      <w:r w:rsidR="001D36C4">
        <w:rPr>
          <w:rFonts w:ascii="Arial" w:hAnsi="Arial" w:cs="Arial"/>
        </w:rPr>
        <w:t>PPA</w:t>
      </w:r>
      <w:r w:rsidRPr="00EC48B0">
        <w:rPr>
          <w:rFonts w:ascii="Arial" w:hAnsi="Arial" w:cs="Arial"/>
        </w:rPr>
        <w:t xml:space="preserve"> 2026</w:t>
      </w:r>
      <w:r w:rsidR="001D36C4">
        <w:rPr>
          <w:rFonts w:ascii="Arial" w:hAnsi="Arial" w:cs="Arial"/>
        </w:rPr>
        <w:t xml:space="preserve">-2029 e do Projeto de Lei nº 017/2025 </w:t>
      </w:r>
      <w:r w:rsidR="00C07973">
        <w:rPr>
          <w:rFonts w:ascii="Arial" w:hAnsi="Arial" w:cs="Arial"/>
        </w:rPr>
        <w:t>– LOA 2026</w:t>
      </w:r>
      <w:r w:rsidRPr="00EC48B0">
        <w:rPr>
          <w:rFonts w:ascii="Arial" w:hAnsi="Arial" w:cs="Arial"/>
        </w:rPr>
        <w:t>;</w:t>
      </w:r>
    </w:p>
    <w:p w14:paraId="636A9E8B" w14:textId="77777777" w:rsidR="00EC48B0" w:rsidRPr="00EC48B0" w:rsidRDefault="00EC48B0" w:rsidP="00EC48B0">
      <w:pPr>
        <w:pStyle w:val="Corpodetexto2"/>
        <w:numPr>
          <w:ilvl w:val="0"/>
          <w:numId w:val="4"/>
        </w:numPr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>Formulário eletrônico para envio de contribuições.</w:t>
      </w:r>
    </w:p>
    <w:p w14:paraId="0C51202D" w14:textId="77777777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  <w:b/>
          <w:bCs/>
        </w:rPr>
        <w:t>Qualquer cidadão, entidade civil, associação, conselho, instituição pública ou privada poderá participar.</w:t>
      </w:r>
    </w:p>
    <w:p w14:paraId="1F4C247C" w14:textId="5DEACEFB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>As contribuições recebidas serão organizadas em relatório final, que fará parte dos autos do processo legislativo, servindo como subsídio para a análise e deliberação dos vereadores durante a tramitação e votação d</w:t>
      </w:r>
      <w:r w:rsidR="00C07973">
        <w:rPr>
          <w:rFonts w:ascii="Arial" w:hAnsi="Arial" w:cs="Arial"/>
        </w:rPr>
        <w:t>o PPA 2026-2029 e</w:t>
      </w:r>
      <w:r w:rsidRPr="00EC48B0">
        <w:rPr>
          <w:rFonts w:ascii="Arial" w:hAnsi="Arial" w:cs="Arial"/>
        </w:rPr>
        <w:t xml:space="preserve"> LO</w:t>
      </w:r>
      <w:r w:rsidR="00C07973">
        <w:rPr>
          <w:rFonts w:ascii="Arial" w:hAnsi="Arial" w:cs="Arial"/>
        </w:rPr>
        <w:t>A</w:t>
      </w:r>
      <w:r w:rsidRPr="00EC48B0">
        <w:rPr>
          <w:rFonts w:ascii="Arial" w:hAnsi="Arial" w:cs="Arial"/>
        </w:rPr>
        <w:t xml:space="preserve"> 2026.</w:t>
      </w:r>
    </w:p>
    <w:p w14:paraId="47205D1F" w14:textId="05526595" w:rsidR="00EC48B0" w:rsidRP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 xml:space="preserve">Para mais informações, entre em contato pelo e-mail: </w:t>
      </w:r>
      <w:r w:rsidR="004B4E4E" w:rsidRPr="004B4E4E">
        <w:rPr>
          <w:rFonts w:ascii="Arial" w:hAnsi="Arial" w:cs="Arial"/>
          <w:b/>
          <w:bCs/>
        </w:rPr>
        <w:t>camaraanhanguera@camaraanhanguera.go.gov.br</w:t>
      </w:r>
      <w:r w:rsidRPr="00EC48B0">
        <w:rPr>
          <w:rFonts w:ascii="Arial" w:hAnsi="Arial" w:cs="Arial"/>
        </w:rPr>
        <w:t xml:space="preserve"> ou pelo telefone (</w:t>
      </w:r>
      <w:r w:rsidR="007A7BD1">
        <w:rPr>
          <w:rFonts w:ascii="Arial" w:hAnsi="Arial" w:cs="Arial"/>
        </w:rPr>
        <w:t>64</w:t>
      </w:r>
      <w:r w:rsidRPr="00EC48B0">
        <w:rPr>
          <w:rFonts w:ascii="Arial" w:hAnsi="Arial" w:cs="Arial"/>
        </w:rPr>
        <w:t xml:space="preserve">) </w:t>
      </w:r>
      <w:r w:rsidR="007A7BD1">
        <w:rPr>
          <w:rFonts w:ascii="Arial" w:hAnsi="Arial" w:cs="Arial"/>
        </w:rPr>
        <w:t>3469-1120</w:t>
      </w:r>
      <w:r w:rsidRPr="00EC48B0">
        <w:rPr>
          <w:rFonts w:ascii="Arial" w:hAnsi="Arial" w:cs="Arial"/>
        </w:rPr>
        <w:t>.</w:t>
      </w:r>
    </w:p>
    <w:p w14:paraId="7776451A" w14:textId="77777777" w:rsidR="000F707A" w:rsidRDefault="000F707A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3FA15151" w14:textId="6841FC1C" w:rsidR="00EC48B0" w:rsidRDefault="00EC48B0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  <w:r w:rsidRPr="00EC48B0">
        <w:rPr>
          <w:rFonts w:ascii="Arial" w:hAnsi="Arial" w:cs="Arial"/>
        </w:rPr>
        <w:t>Anhanguera – GO</w:t>
      </w:r>
      <w:r w:rsidR="007A7BD1">
        <w:rPr>
          <w:rFonts w:ascii="Arial" w:hAnsi="Arial" w:cs="Arial"/>
        </w:rPr>
        <w:t xml:space="preserve">, </w:t>
      </w:r>
      <w:r w:rsidR="00C07973">
        <w:rPr>
          <w:rFonts w:ascii="Arial" w:hAnsi="Arial" w:cs="Arial"/>
        </w:rPr>
        <w:t>2</w:t>
      </w:r>
      <w:r w:rsidR="007A7BD1">
        <w:rPr>
          <w:rFonts w:ascii="Arial" w:hAnsi="Arial" w:cs="Arial"/>
        </w:rPr>
        <w:t xml:space="preserve">7 de </w:t>
      </w:r>
      <w:r w:rsidR="00C07973">
        <w:rPr>
          <w:rFonts w:ascii="Arial" w:hAnsi="Arial" w:cs="Arial"/>
        </w:rPr>
        <w:t>novembro</w:t>
      </w:r>
      <w:r w:rsidR="007A7BD1">
        <w:rPr>
          <w:rFonts w:ascii="Arial" w:hAnsi="Arial" w:cs="Arial"/>
        </w:rPr>
        <w:t xml:space="preserve"> de 2025.</w:t>
      </w:r>
    </w:p>
    <w:p w14:paraId="3245DB1E" w14:textId="77777777" w:rsidR="000F707A" w:rsidRPr="00EC48B0" w:rsidRDefault="000F707A" w:rsidP="00EC48B0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both"/>
        <w:rPr>
          <w:rFonts w:ascii="Arial" w:hAnsi="Arial" w:cs="Arial"/>
        </w:rPr>
      </w:pPr>
    </w:p>
    <w:p w14:paraId="2AB96F36" w14:textId="0A601649" w:rsidR="00EC48B0" w:rsidRPr="00EC48B0" w:rsidRDefault="000F707A" w:rsidP="000F707A">
      <w:pPr>
        <w:pStyle w:val="Corpodetexto2"/>
        <w:tabs>
          <w:tab w:val="left" w:pos="1701"/>
          <w:tab w:val="left" w:pos="3402"/>
          <w:tab w:val="left" w:pos="5103"/>
          <w:tab w:val="left" w:pos="6804"/>
          <w:tab w:val="left" w:pos="8505"/>
        </w:tabs>
        <w:spacing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Ver. </w:t>
      </w:r>
      <w:r w:rsidR="00EC48B0" w:rsidRPr="00EC48B0">
        <w:rPr>
          <w:rFonts w:ascii="Arial" w:hAnsi="Arial" w:cs="Arial"/>
          <w:b/>
          <w:bCs/>
        </w:rPr>
        <w:t>Reginaldo Araújo Pires</w:t>
      </w:r>
      <w:r w:rsidR="00EC48B0" w:rsidRPr="00EC48B0">
        <w:rPr>
          <w:rFonts w:ascii="Arial" w:hAnsi="Arial" w:cs="Arial"/>
        </w:rPr>
        <w:br/>
      </w:r>
      <w:r w:rsidR="00EC48B0" w:rsidRPr="00EC48B0">
        <w:rPr>
          <w:rFonts w:ascii="Arial" w:hAnsi="Arial" w:cs="Arial"/>
          <w:b/>
          <w:bCs/>
        </w:rPr>
        <w:t>Presidente da Câmara Municipal de Anhanguera</w:t>
      </w:r>
    </w:p>
    <w:sectPr w:rsidR="00EC48B0" w:rsidRPr="00EC48B0" w:rsidSect="00880E2A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127" w:right="1418" w:bottom="1134" w:left="1871" w:header="720" w:footer="6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58EAA" w14:textId="77777777" w:rsidR="00DE362A" w:rsidRDefault="00DE362A">
      <w:r>
        <w:separator/>
      </w:r>
    </w:p>
  </w:endnote>
  <w:endnote w:type="continuationSeparator" w:id="0">
    <w:p w14:paraId="7BF655C4" w14:textId="77777777" w:rsidR="00DE362A" w:rsidRDefault="00DE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charset w:val="00"/>
    <w:family w:val="auto"/>
    <w:pitch w:val="variable"/>
    <w:sig w:usb0="A00004FF" w:usb1="40002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991C8" w14:textId="77777777" w:rsidR="00C63F4C" w:rsidRDefault="0095500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Av. Belchior de Godoy, 235 – Tel. (0xx64) 3469.1120      –       Anhanguera-GO</w:t>
    </w:r>
  </w:p>
  <w:p w14:paraId="2EDA5011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CEP 75.770-000 e mail – cmanhanguera@gmail.com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895CC" w14:textId="77777777" w:rsidR="00C63F4C" w:rsidRDefault="0095500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               Av. Belchior de Godoy, 235 – Tel. (0xx64) 3469.1120      –       Anhanguera-GO</w:t>
    </w:r>
  </w:p>
  <w:p w14:paraId="5607A0BA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505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CEP 75.770-000 e mail – cmanhanguera@gmail.com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D1E0" w14:textId="77777777" w:rsidR="00DE362A" w:rsidRDefault="00DE362A">
      <w:r>
        <w:separator/>
      </w:r>
    </w:p>
  </w:footnote>
  <w:footnote w:type="continuationSeparator" w:id="0">
    <w:p w14:paraId="0B489ACC" w14:textId="77777777" w:rsidR="00DE362A" w:rsidRDefault="00DE3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3AC70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jc w:val="center"/>
      <w:rPr>
        <w:rFonts w:ascii="Merriweather Sans" w:eastAsia="Merriweather Sans" w:hAnsi="Merriweather Sans" w:cs="Merriweather Sans"/>
        <w:color w:val="000000"/>
        <w:sz w:val="32"/>
        <w:szCs w:val="32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15BBD1CE" wp14:editId="616C89F3">
          <wp:simplePos x="0" y="0"/>
          <wp:positionH relativeFrom="page">
            <wp:posOffset>1188085</wp:posOffset>
          </wp:positionH>
          <wp:positionV relativeFrom="page">
            <wp:posOffset>480694</wp:posOffset>
          </wp:positionV>
          <wp:extent cx="868680" cy="86296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680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Merriweather Sans" w:eastAsia="Merriweather Sans" w:hAnsi="Merriweather Sans" w:cs="Merriweather Sans"/>
        <w:color w:val="000000"/>
        <w:sz w:val="32"/>
        <w:szCs w:val="32"/>
      </w:rPr>
      <w:t xml:space="preserve"> </w:t>
    </w:r>
  </w:p>
  <w:p w14:paraId="423B1FF3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rFonts w:ascii="Merriweather Sans" w:eastAsia="Merriweather Sans" w:hAnsi="Merriweather Sans" w:cs="Merriweather Sans"/>
        <w:color w:val="000000"/>
        <w:sz w:val="36"/>
        <w:szCs w:val="36"/>
      </w:rPr>
    </w:pPr>
    <w:r>
      <w:rPr>
        <w:rFonts w:ascii="Merriweather Sans" w:eastAsia="Merriweather Sans" w:hAnsi="Merriweather Sans" w:cs="Merriweather Sans"/>
        <w:color w:val="000000"/>
        <w:sz w:val="36"/>
        <w:szCs w:val="36"/>
      </w:rPr>
      <w:tab/>
      <w:t>Câmara Municipal de Anhanguera</w:t>
    </w:r>
  </w:p>
  <w:p w14:paraId="71459041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rFonts w:ascii="Merriweather Sans" w:eastAsia="Merriweather Sans" w:hAnsi="Merriweather Sans" w:cs="Merriweather Sans"/>
        <w:color w:val="000000"/>
      </w:rPr>
    </w:pPr>
    <w:r>
      <w:rPr>
        <w:rFonts w:ascii="Merriweather Sans" w:eastAsia="Merriweather Sans" w:hAnsi="Merriweather Sans" w:cs="Merriweather Sans"/>
        <w:color w:val="000000"/>
        <w:sz w:val="32"/>
        <w:szCs w:val="32"/>
      </w:rPr>
      <w:t>Estado de Goiás</w:t>
    </w:r>
  </w:p>
  <w:p w14:paraId="14BC0BCC" w14:textId="77777777" w:rsidR="00C63F4C" w:rsidRDefault="00955001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  <w:tab w:val="right" w:pos="8591"/>
      </w:tabs>
      <w:ind w:left="1276"/>
      <w:jc w:val="center"/>
      <w:rPr>
        <w:color w:val="000000"/>
        <w:sz w:val="20"/>
        <w:szCs w:val="20"/>
      </w:rPr>
    </w:pPr>
    <w:r>
      <w:rPr>
        <w:rFonts w:ascii="Merriweather Sans" w:eastAsia="Merriweather Sans" w:hAnsi="Merriweather Sans" w:cs="Merriweather Sans"/>
        <w:b/>
        <w:color w:val="000000"/>
      </w:rPr>
      <w:t xml:space="preserve">        </w:t>
    </w:r>
    <w:r>
      <w:rPr>
        <w:rFonts w:ascii="Merriweather Sans" w:eastAsia="Merriweather Sans" w:hAnsi="Merriweather Sans" w:cs="Merriweather Sans"/>
        <w:b/>
        <w:color w:val="000000"/>
      </w:rPr>
      <w:tab/>
      <w:t>Comissão de Redação, Justiça, Orçamento e Finanças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87ED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  <w:sz w:val="36"/>
        <w:szCs w:val="36"/>
      </w:rPr>
    </w:pPr>
    <w:r>
      <w:rPr>
        <w:rFonts w:ascii="Merriweather Sans" w:eastAsia="Merriweather Sans" w:hAnsi="Merriweather Sans" w:cs="Merriweather Sans"/>
        <w:color w:val="000000"/>
        <w:sz w:val="36"/>
        <w:szCs w:val="36"/>
      </w:rPr>
      <w:t>Câmara Municipal de Anhanguera</w:t>
    </w:r>
    <w:r>
      <w:rPr>
        <w:noProof/>
      </w:rPr>
      <w:drawing>
        <wp:anchor distT="0" distB="0" distL="0" distR="0" simplePos="0" relativeHeight="251659264" behindDoc="1" locked="0" layoutInCell="1" hidden="0" allowOverlap="1" wp14:anchorId="1BF51F5F" wp14:editId="25C14F2A">
          <wp:simplePos x="0" y="0"/>
          <wp:positionH relativeFrom="column">
            <wp:posOffset>59689</wp:posOffset>
          </wp:positionH>
          <wp:positionV relativeFrom="paragraph">
            <wp:posOffset>-66674</wp:posOffset>
          </wp:positionV>
          <wp:extent cx="865505" cy="865505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5505" cy="865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EDB5334" w14:textId="77777777" w:rsidR="00C63F4C" w:rsidRPr="0021527E" w:rsidRDefault="00DE362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  <w:sz w:val="10"/>
        <w:szCs w:val="10"/>
      </w:rPr>
    </w:pPr>
  </w:p>
  <w:p w14:paraId="3F13F65D" w14:textId="77777777" w:rsidR="00C63F4C" w:rsidRDefault="0095500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rFonts w:ascii="Merriweather Sans" w:eastAsia="Merriweather Sans" w:hAnsi="Merriweather Sans" w:cs="Merriweather Sans"/>
        <w:color w:val="000000"/>
      </w:rPr>
    </w:pPr>
    <w:r>
      <w:rPr>
        <w:rFonts w:ascii="Merriweather Sans" w:eastAsia="Merriweather Sans" w:hAnsi="Merriweather Sans" w:cs="Merriweather Sans"/>
        <w:color w:val="000000"/>
        <w:sz w:val="32"/>
        <w:szCs w:val="32"/>
      </w:rPr>
      <w:t>Estado de Goiás</w:t>
    </w:r>
  </w:p>
  <w:p w14:paraId="7BDF2D04" w14:textId="77777777" w:rsidR="00C63F4C" w:rsidRDefault="00DE362A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  <w:tab w:val="right" w:pos="8591"/>
      </w:tabs>
      <w:ind w:firstLine="1418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45F1"/>
    <w:multiLevelType w:val="multilevel"/>
    <w:tmpl w:val="CBF4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E66E3"/>
    <w:multiLevelType w:val="multilevel"/>
    <w:tmpl w:val="DFC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41DF4"/>
    <w:multiLevelType w:val="multilevel"/>
    <w:tmpl w:val="A3A8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637B82"/>
    <w:multiLevelType w:val="multilevel"/>
    <w:tmpl w:val="FF5E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00A"/>
    <w:rsid w:val="00031A3D"/>
    <w:rsid w:val="00066F93"/>
    <w:rsid w:val="00097616"/>
    <w:rsid w:val="000A2FB4"/>
    <w:rsid w:val="000F707A"/>
    <w:rsid w:val="001D36C4"/>
    <w:rsid w:val="00265132"/>
    <w:rsid w:val="003562B8"/>
    <w:rsid w:val="003B13E5"/>
    <w:rsid w:val="003F2049"/>
    <w:rsid w:val="004B4E4E"/>
    <w:rsid w:val="00606777"/>
    <w:rsid w:val="00626E59"/>
    <w:rsid w:val="007A01B4"/>
    <w:rsid w:val="007A2010"/>
    <w:rsid w:val="007A7BD1"/>
    <w:rsid w:val="008047DF"/>
    <w:rsid w:val="008E4B49"/>
    <w:rsid w:val="009322C1"/>
    <w:rsid w:val="009339E8"/>
    <w:rsid w:val="00955001"/>
    <w:rsid w:val="00992F0E"/>
    <w:rsid w:val="009A35F2"/>
    <w:rsid w:val="009D74AA"/>
    <w:rsid w:val="00A8220A"/>
    <w:rsid w:val="00AE2B79"/>
    <w:rsid w:val="00B17F71"/>
    <w:rsid w:val="00BA027A"/>
    <w:rsid w:val="00C0400A"/>
    <w:rsid w:val="00C07973"/>
    <w:rsid w:val="00DA4DAE"/>
    <w:rsid w:val="00DB4126"/>
    <w:rsid w:val="00DC3F19"/>
    <w:rsid w:val="00DE362A"/>
    <w:rsid w:val="00E3290A"/>
    <w:rsid w:val="00EB3DAC"/>
    <w:rsid w:val="00EC2ADC"/>
    <w:rsid w:val="00EC48B0"/>
    <w:rsid w:val="00ED1F21"/>
    <w:rsid w:val="00EE2BB0"/>
    <w:rsid w:val="00F7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A6E0C"/>
  <w15:chartTrackingRefBased/>
  <w15:docId w15:val="{EDB847DA-DF43-41BA-9C1C-27A33277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2"/>
        <w:lang w:val="pt-BR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00A"/>
    <w:pPr>
      <w:spacing w:line="240" w:lineRule="auto"/>
    </w:pPr>
    <w:rPr>
      <w:rFonts w:ascii="Times New Roman" w:eastAsia="Times New Roman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0400A"/>
    <w:rPr>
      <w:b/>
      <w:bCs/>
    </w:rPr>
  </w:style>
  <w:style w:type="paragraph" w:customStyle="1" w:styleId="Corpodetexto2">
    <w:name w:val="Corpo de texto2"/>
    <w:rsid w:val="00C0400A"/>
    <w:pPr>
      <w:spacing w:after="120" w:line="240" w:lineRule="auto"/>
    </w:pPr>
    <w:rPr>
      <w:rFonts w:ascii="Times New Roman" w:eastAsia="ヒラギノ角ゴ Pro W3" w:hAnsi="Times New Roman" w:cs="Times New Roman"/>
      <w:color w:val="00000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33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Luís Alberto</dc:creator>
  <cp:keywords/>
  <dc:description/>
  <cp:lastModifiedBy>Luís Alberto</cp:lastModifiedBy>
  <cp:revision>3</cp:revision>
  <cp:lastPrinted>2025-06-17T17:35:00Z</cp:lastPrinted>
  <dcterms:created xsi:type="dcterms:W3CDTF">2025-11-27T11:29:00Z</dcterms:created>
  <dcterms:modified xsi:type="dcterms:W3CDTF">2025-11-27T11:33:00Z</dcterms:modified>
</cp:coreProperties>
</file>